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B9543" w14:textId="2E88DCFA" w:rsidR="009F7060" w:rsidRPr="00D53B87" w:rsidRDefault="009F7060" w:rsidP="009F7060">
      <w:pPr>
        <w:pStyle w:val="BodyText"/>
        <w:rPr>
          <w:b/>
          <w:bCs/>
        </w:rPr>
      </w:pPr>
      <w:r w:rsidRPr="00D53B87">
        <w:rPr>
          <w:b/>
          <w:bCs/>
        </w:rPr>
        <w:t xml:space="preserve">List of policies for </w:t>
      </w:r>
      <w:r w:rsidR="006D4016" w:rsidRPr="00D53B87">
        <w:rPr>
          <w:b/>
          <w:bCs/>
        </w:rPr>
        <w:t>Repton Parish</w:t>
      </w:r>
      <w:r w:rsidRPr="00D53B87">
        <w:rPr>
          <w:b/>
          <w:bCs/>
        </w:rPr>
        <w:t xml:space="preserve"> Council</w:t>
      </w:r>
      <w:r w:rsidR="008C54CC" w:rsidRPr="00D53B87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8"/>
        <w:gridCol w:w="2373"/>
        <w:gridCol w:w="2343"/>
        <w:gridCol w:w="2052"/>
      </w:tblGrid>
      <w:tr w:rsidR="009F7060" w:rsidRPr="00D53B87" w14:paraId="1F6A31AA" w14:textId="77777777" w:rsidTr="00E0148B">
        <w:trPr>
          <w:tblHeader/>
        </w:trPr>
        <w:tc>
          <w:tcPr>
            <w:tcW w:w="2248" w:type="dxa"/>
          </w:tcPr>
          <w:p w14:paraId="53F9DA9E" w14:textId="77777777" w:rsidR="009F7060" w:rsidRPr="00D53B87" w:rsidRDefault="009F7060" w:rsidP="00F87B43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3B87">
              <w:rPr>
                <w:rFonts w:ascii="Arial" w:hAnsi="Arial" w:cs="Arial"/>
                <w:b/>
                <w:bCs/>
                <w:sz w:val="22"/>
                <w:szCs w:val="22"/>
              </w:rPr>
              <w:t>Name of policy</w:t>
            </w:r>
          </w:p>
        </w:tc>
        <w:tc>
          <w:tcPr>
            <w:tcW w:w="2373" w:type="dxa"/>
          </w:tcPr>
          <w:p w14:paraId="3344D0D7" w14:textId="77777777" w:rsidR="009F7060" w:rsidRPr="00D53B87" w:rsidRDefault="009F7060" w:rsidP="00F87B43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3B87">
              <w:rPr>
                <w:rFonts w:ascii="Arial" w:hAnsi="Arial" w:cs="Arial"/>
                <w:b/>
                <w:bCs/>
                <w:sz w:val="22"/>
                <w:szCs w:val="22"/>
              </w:rPr>
              <w:t>Legal reference if applicable</w:t>
            </w:r>
          </w:p>
        </w:tc>
        <w:tc>
          <w:tcPr>
            <w:tcW w:w="2343" w:type="dxa"/>
          </w:tcPr>
          <w:p w14:paraId="720CA217" w14:textId="1FA64247" w:rsidR="009F7060" w:rsidRPr="00D53B87" w:rsidRDefault="009F7060" w:rsidP="001F2862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3B87">
              <w:rPr>
                <w:rFonts w:ascii="Arial" w:hAnsi="Arial" w:cs="Arial"/>
                <w:b/>
                <w:bCs/>
                <w:sz w:val="22"/>
                <w:szCs w:val="22"/>
              </w:rPr>
              <w:t>Date of approval</w:t>
            </w:r>
          </w:p>
        </w:tc>
        <w:tc>
          <w:tcPr>
            <w:tcW w:w="2052" w:type="dxa"/>
          </w:tcPr>
          <w:p w14:paraId="69B35253" w14:textId="6B65E61E" w:rsidR="009F7060" w:rsidRPr="00D53B87" w:rsidRDefault="009F7060" w:rsidP="00F87B43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3B87">
              <w:rPr>
                <w:rFonts w:ascii="Arial" w:hAnsi="Arial" w:cs="Arial"/>
                <w:b/>
                <w:bCs/>
                <w:sz w:val="22"/>
                <w:szCs w:val="22"/>
              </w:rPr>
              <w:t>Date of review</w:t>
            </w:r>
            <w:r w:rsidR="002D77EA" w:rsidRPr="00D53B87">
              <w:rPr>
                <w:rStyle w:val="FootnoteReference"/>
                <w:rFonts w:ascii="Arial" w:hAnsi="Arial" w:cs="Arial"/>
                <w:b/>
                <w:bCs/>
                <w:sz w:val="22"/>
                <w:szCs w:val="22"/>
              </w:rPr>
              <w:footnoteReference w:id="1"/>
            </w:r>
          </w:p>
        </w:tc>
      </w:tr>
      <w:tr w:rsidR="00881134" w:rsidRPr="00D53B87" w14:paraId="6C127E1A" w14:textId="77777777" w:rsidTr="00F87B43">
        <w:tc>
          <w:tcPr>
            <w:tcW w:w="2248" w:type="dxa"/>
          </w:tcPr>
          <w:p w14:paraId="480015BB" w14:textId="77777777" w:rsidR="00881134" w:rsidRPr="00D53B87" w:rsidRDefault="00881134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Standing orders</w:t>
            </w:r>
          </w:p>
        </w:tc>
        <w:tc>
          <w:tcPr>
            <w:tcW w:w="2373" w:type="dxa"/>
          </w:tcPr>
          <w:p w14:paraId="464E9202" w14:textId="5A615CAD" w:rsidR="00881134" w:rsidRPr="00D53B87" w:rsidRDefault="00881134" w:rsidP="009B6D16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Local Government Act 1972 Schedule 12 paragraph 42</w:t>
            </w:r>
          </w:p>
        </w:tc>
        <w:tc>
          <w:tcPr>
            <w:tcW w:w="2343" w:type="dxa"/>
          </w:tcPr>
          <w:p w14:paraId="4F441FDB" w14:textId="29A32D47" w:rsidR="00881134" w:rsidRPr="00D53B87" w:rsidRDefault="00A81533" w:rsidP="006D4016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September 2025</w:t>
            </w:r>
          </w:p>
        </w:tc>
        <w:tc>
          <w:tcPr>
            <w:tcW w:w="2052" w:type="dxa"/>
          </w:tcPr>
          <w:p w14:paraId="0386F931" w14:textId="32F632B9" w:rsidR="00881134" w:rsidRPr="00D53B87" w:rsidRDefault="00CC5758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September 2026</w:t>
            </w:r>
          </w:p>
        </w:tc>
      </w:tr>
      <w:tr w:rsidR="001B7532" w:rsidRPr="00D53B87" w14:paraId="07A996A8" w14:textId="77777777" w:rsidTr="00F87B43">
        <w:tc>
          <w:tcPr>
            <w:tcW w:w="2248" w:type="dxa"/>
          </w:tcPr>
          <w:p w14:paraId="1C7C9938" w14:textId="77777777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Financial regulations</w:t>
            </w:r>
          </w:p>
        </w:tc>
        <w:tc>
          <w:tcPr>
            <w:tcW w:w="2373" w:type="dxa"/>
          </w:tcPr>
          <w:p w14:paraId="140C0338" w14:textId="77777777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Local Audit and Accountability Act 2014</w:t>
            </w:r>
          </w:p>
          <w:p w14:paraId="730EB0DD" w14:textId="2DC431E5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Audit Commission Act 1998 s27</w:t>
            </w:r>
          </w:p>
        </w:tc>
        <w:tc>
          <w:tcPr>
            <w:tcW w:w="2343" w:type="dxa"/>
          </w:tcPr>
          <w:p w14:paraId="15A3FEFB" w14:textId="47361216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February 202</w:t>
            </w:r>
            <w:r w:rsidR="00DE6B80" w:rsidRPr="00D53B8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052" w:type="dxa"/>
          </w:tcPr>
          <w:p w14:paraId="4F799DDA" w14:textId="0F04A6F8" w:rsidR="001B7532" w:rsidRPr="00D53B87" w:rsidRDefault="00DE6B80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February 2027</w:t>
            </w:r>
          </w:p>
        </w:tc>
      </w:tr>
      <w:tr w:rsidR="001B7532" w:rsidRPr="00D53B87" w14:paraId="52B11DBA" w14:textId="77777777" w:rsidTr="00F87B43">
        <w:tc>
          <w:tcPr>
            <w:tcW w:w="2248" w:type="dxa"/>
          </w:tcPr>
          <w:p w14:paraId="10055212" w14:textId="77777777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Code of Conduct</w:t>
            </w:r>
          </w:p>
        </w:tc>
        <w:tc>
          <w:tcPr>
            <w:tcW w:w="2373" w:type="dxa"/>
          </w:tcPr>
          <w:p w14:paraId="372A485E" w14:textId="0D189B96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Localism Act 2011 s27</w:t>
            </w:r>
          </w:p>
        </w:tc>
        <w:tc>
          <w:tcPr>
            <w:tcW w:w="2343" w:type="dxa"/>
          </w:tcPr>
          <w:p w14:paraId="6C271117" w14:textId="2F735D9B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February 202</w:t>
            </w:r>
            <w:r w:rsidR="006D293C" w:rsidRPr="00D53B8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052" w:type="dxa"/>
          </w:tcPr>
          <w:p w14:paraId="31C7A27B" w14:textId="363EF53E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March 202</w:t>
            </w:r>
            <w:r w:rsidR="006D293C" w:rsidRPr="00D53B87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1B7532" w:rsidRPr="00D53B87" w14:paraId="527D02F0" w14:textId="77777777" w:rsidTr="00F87B43">
        <w:tc>
          <w:tcPr>
            <w:tcW w:w="2248" w:type="dxa"/>
          </w:tcPr>
          <w:p w14:paraId="6FCE48A0" w14:textId="6273A5FC" w:rsidR="001B7532" w:rsidRPr="00D53B87" w:rsidRDefault="001B7532" w:rsidP="002D77EA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Model Publication Scheme</w:t>
            </w:r>
          </w:p>
        </w:tc>
        <w:tc>
          <w:tcPr>
            <w:tcW w:w="2373" w:type="dxa"/>
          </w:tcPr>
          <w:p w14:paraId="57C51D15" w14:textId="04D7FCC1" w:rsidR="001B7532" w:rsidRPr="00D53B87" w:rsidRDefault="001B7532" w:rsidP="0082646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Freedom of Information Act 2000 s19</w:t>
            </w:r>
          </w:p>
        </w:tc>
        <w:tc>
          <w:tcPr>
            <w:tcW w:w="2343" w:type="dxa"/>
          </w:tcPr>
          <w:p w14:paraId="3FF98B51" w14:textId="2262CC7B" w:rsidR="001B7532" w:rsidRPr="00D53B87" w:rsidRDefault="001B7532" w:rsidP="0082646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February 202</w:t>
            </w:r>
            <w:r w:rsidR="006D293C" w:rsidRPr="00D53B8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052" w:type="dxa"/>
          </w:tcPr>
          <w:p w14:paraId="63627059" w14:textId="18C1B2FA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March 202</w:t>
            </w:r>
            <w:r w:rsidR="006D293C" w:rsidRPr="00D53B87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1B7532" w:rsidRPr="00D53B87" w14:paraId="32D91254" w14:textId="77777777" w:rsidTr="00F87B43">
        <w:tc>
          <w:tcPr>
            <w:tcW w:w="2248" w:type="dxa"/>
          </w:tcPr>
          <w:p w14:paraId="20E68DA7" w14:textId="0F427888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Annual Financial Risk Assessment</w:t>
            </w:r>
          </w:p>
        </w:tc>
        <w:tc>
          <w:tcPr>
            <w:tcW w:w="2373" w:type="dxa"/>
          </w:tcPr>
          <w:p w14:paraId="47D4F8B0" w14:textId="4B719E5B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Local Audit and Accountability Act 2014</w:t>
            </w:r>
          </w:p>
        </w:tc>
        <w:tc>
          <w:tcPr>
            <w:tcW w:w="2343" w:type="dxa"/>
          </w:tcPr>
          <w:p w14:paraId="50555A8B" w14:textId="646F78AA" w:rsidR="001B7532" w:rsidRPr="00D53B87" w:rsidRDefault="00BB72E6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February 2026</w:t>
            </w:r>
          </w:p>
        </w:tc>
        <w:tc>
          <w:tcPr>
            <w:tcW w:w="2052" w:type="dxa"/>
          </w:tcPr>
          <w:p w14:paraId="757F61D5" w14:textId="38C66D2C" w:rsidR="001B7532" w:rsidRPr="00D53B87" w:rsidRDefault="006D293C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March</w:t>
            </w:r>
            <w:r w:rsidR="00BB72E6" w:rsidRPr="00D53B87">
              <w:rPr>
                <w:rFonts w:ascii="Arial" w:hAnsi="Arial" w:cs="Arial"/>
                <w:sz w:val="22"/>
                <w:szCs w:val="22"/>
              </w:rPr>
              <w:t xml:space="preserve"> 2027</w:t>
            </w:r>
          </w:p>
        </w:tc>
      </w:tr>
      <w:tr w:rsidR="001B7532" w:rsidRPr="00D53B87" w14:paraId="63180278" w14:textId="77777777" w:rsidTr="00F87B43">
        <w:tc>
          <w:tcPr>
            <w:tcW w:w="2248" w:type="dxa"/>
          </w:tcPr>
          <w:p w14:paraId="4CA0F45C" w14:textId="1C9D99F0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Asset List</w:t>
            </w:r>
          </w:p>
        </w:tc>
        <w:tc>
          <w:tcPr>
            <w:tcW w:w="2373" w:type="dxa"/>
          </w:tcPr>
          <w:p w14:paraId="55CB5113" w14:textId="77777777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73F23611" w14:textId="0A2E6F96" w:rsidR="001B7532" w:rsidRPr="00D53B87" w:rsidRDefault="00B61AEF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February 2026</w:t>
            </w:r>
          </w:p>
        </w:tc>
        <w:tc>
          <w:tcPr>
            <w:tcW w:w="2052" w:type="dxa"/>
          </w:tcPr>
          <w:p w14:paraId="2E112728" w14:textId="0D5E5FAB" w:rsidR="001B7532" w:rsidRPr="00D53B87" w:rsidRDefault="00294953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Ongoing</w:t>
            </w:r>
          </w:p>
        </w:tc>
      </w:tr>
      <w:tr w:rsidR="001B7532" w:rsidRPr="00D53B87" w14:paraId="5FAFADBA" w14:textId="77777777" w:rsidTr="00F87B43">
        <w:tc>
          <w:tcPr>
            <w:tcW w:w="2248" w:type="dxa"/>
          </w:tcPr>
          <w:p w14:paraId="0B4A8AAC" w14:textId="26C8C23D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Committees and Working Groups</w:t>
            </w:r>
          </w:p>
        </w:tc>
        <w:tc>
          <w:tcPr>
            <w:tcW w:w="2373" w:type="dxa"/>
          </w:tcPr>
          <w:p w14:paraId="45B6AA1F" w14:textId="45E1D1D7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LGA 1972 s101</w:t>
            </w:r>
          </w:p>
        </w:tc>
        <w:tc>
          <w:tcPr>
            <w:tcW w:w="2343" w:type="dxa"/>
          </w:tcPr>
          <w:p w14:paraId="0BA9459A" w14:textId="359E2B53" w:rsidR="001B7532" w:rsidRPr="00D53B87" w:rsidRDefault="00BB1456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January 2026</w:t>
            </w:r>
          </w:p>
        </w:tc>
        <w:tc>
          <w:tcPr>
            <w:tcW w:w="2052" w:type="dxa"/>
          </w:tcPr>
          <w:p w14:paraId="77DFCC5B" w14:textId="20CAA332" w:rsidR="001B7532" w:rsidRPr="00D53B87" w:rsidRDefault="00BB1456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January 2027</w:t>
            </w:r>
          </w:p>
        </w:tc>
      </w:tr>
      <w:tr w:rsidR="001B7532" w:rsidRPr="00D53B87" w14:paraId="5F39C92A" w14:textId="77777777" w:rsidTr="00F87B43">
        <w:tc>
          <w:tcPr>
            <w:tcW w:w="2248" w:type="dxa"/>
          </w:tcPr>
          <w:p w14:paraId="71A89D59" w14:textId="1D68D946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Complaints Procedure</w:t>
            </w:r>
          </w:p>
        </w:tc>
        <w:tc>
          <w:tcPr>
            <w:tcW w:w="2373" w:type="dxa"/>
          </w:tcPr>
          <w:p w14:paraId="32D3D71D" w14:textId="77777777" w:rsidR="001B7532" w:rsidRPr="00D53B87" w:rsidRDefault="001B7532" w:rsidP="00870D4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Equality Act 2010</w:t>
            </w:r>
          </w:p>
          <w:p w14:paraId="03F0376D" w14:textId="77777777" w:rsidR="001B7532" w:rsidRPr="00D53B87" w:rsidRDefault="001B7532" w:rsidP="00870D4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Race Relations Act 1976</w:t>
            </w:r>
          </w:p>
          <w:p w14:paraId="318AF371" w14:textId="77777777" w:rsidR="001B7532" w:rsidRPr="00D53B87" w:rsidRDefault="001B7532" w:rsidP="00870D4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Sex Discrimination Act 1975</w:t>
            </w:r>
          </w:p>
          <w:p w14:paraId="6CA944EF" w14:textId="2619F311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Disability Discrimination Act 1995</w:t>
            </w:r>
          </w:p>
        </w:tc>
        <w:tc>
          <w:tcPr>
            <w:tcW w:w="2343" w:type="dxa"/>
          </w:tcPr>
          <w:p w14:paraId="34C66A5A" w14:textId="4D7F986F" w:rsidR="001B7532" w:rsidRPr="00D53B87" w:rsidRDefault="001B7532" w:rsidP="009D6579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February 202</w:t>
            </w:r>
            <w:r w:rsidR="006F7750" w:rsidRPr="00D53B8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052" w:type="dxa"/>
          </w:tcPr>
          <w:p w14:paraId="3AEADD55" w14:textId="4A9195AE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March 202</w:t>
            </w:r>
            <w:r w:rsidR="006F7750" w:rsidRPr="00D53B87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1B7532" w:rsidRPr="00D53B87" w14:paraId="152C1708" w14:textId="77777777" w:rsidTr="00F87B43">
        <w:tc>
          <w:tcPr>
            <w:tcW w:w="2248" w:type="dxa"/>
          </w:tcPr>
          <w:p w14:paraId="7CEA50CF" w14:textId="6BEBD9F5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Finance Committee Terms of Reference</w:t>
            </w:r>
          </w:p>
        </w:tc>
        <w:tc>
          <w:tcPr>
            <w:tcW w:w="2373" w:type="dxa"/>
          </w:tcPr>
          <w:p w14:paraId="442B031E" w14:textId="1C297EDA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LGA 1972 s101</w:t>
            </w:r>
          </w:p>
        </w:tc>
        <w:tc>
          <w:tcPr>
            <w:tcW w:w="2343" w:type="dxa"/>
          </w:tcPr>
          <w:p w14:paraId="27D0F155" w14:textId="0153F20A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November 202</w:t>
            </w:r>
            <w:r w:rsidR="008F5B77" w:rsidRPr="00D53B87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412381B8" w14:textId="65A62BFE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14:paraId="0A34584C" w14:textId="5A6CEFB5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November 202</w:t>
            </w:r>
            <w:r w:rsidR="008F5B77" w:rsidRPr="00D53B87">
              <w:rPr>
                <w:rFonts w:ascii="Arial" w:hAnsi="Arial" w:cs="Arial"/>
                <w:sz w:val="22"/>
                <w:szCs w:val="22"/>
              </w:rPr>
              <w:t xml:space="preserve">6 </w:t>
            </w:r>
            <w:r w:rsidRPr="00D53B87">
              <w:rPr>
                <w:rFonts w:ascii="Arial" w:hAnsi="Arial" w:cs="Arial"/>
                <w:sz w:val="22"/>
                <w:szCs w:val="22"/>
              </w:rPr>
              <w:t>Finance Committee Meeting</w:t>
            </w:r>
          </w:p>
        </w:tc>
      </w:tr>
      <w:tr w:rsidR="001B7532" w:rsidRPr="00D53B87" w14:paraId="45DC3AEA" w14:textId="77777777" w:rsidTr="008D7973">
        <w:tc>
          <w:tcPr>
            <w:tcW w:w="2248" w:type="dxa"/>
          </w:tcPr>
          <w:p w14:paraId="49CCEC8F" w14:textId="7DB85821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Lone Working Policy</w:t>
            </w:r>
          </w:p>
        </w:tc>
        <w:tc>
          <w:tcPr>
            <w:tcW w:w="2373" w:type="dxa"/>
          </w:tcPr>
          <w:p w14:paraId="559C085C" w14:textId="6D3B6EC5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Health and Safety at Work Act 1974</w:t>
            </w:r>
          </w:p>
        </w:tc>
        <w:tc>
          <w:tcPr>
            <w:tcW w:w="2343" w:type="dxa"/>
          </w:tcPr>
          <w:p w14:paraId="5DF9862A" w14:textId="3C7A43E4" w:rsidR="001B7532" w:rsidRPr="00D53B87" w:rsidRDefault="0085465F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April 2026</w:t>
            </w:r>
          </w:p>
        </w:tc>
        <w:tc>
          <w:tcPr>
            <w:tcW w:w="2052" w:type="dxa"/>
          </w:tcPr>
          <w:p w14:paraId="489CE3CE" w14:textId="31E6FCDC" w:rsidR="001B7532" w:rsidRPr="00D53B87" w:rsidRDefault="003A68A1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April 2027</w:t>
            </w:r>
          </w:p>
        </w:tc>
      </w:tr>
      <w:tr w:rsidR="001B7532" w:rsidRPr="00D53B87" w14:paraId="10B321FB" w14:textId="77777777" w:rsidTr="00F87B43">
        <w:tc>
          <w:tcPr>
            <w:tcW w:w="2248" w:type="dxa"/>
          </w:tcPr>
          <w:p w14:paraId="20E93577" w14:textId="77777777" w:rsidR="006A4F2F" w:rsidRPr="00D53B87" w:rsidRDefault="006A4F2F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0E6397B1" w14:textId="11F5E1EE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Memorial Bench Policy</w:t>
            </w:r>
          </w:p>
        </w:tc>
        <w:tc>
          <w:tcPr>
            <w:tcW w:w="2373" w:type="dxa"/>
          </w:tcPr>
          <w:p w14:paraId="1DBF172D" w14:textId="42D796BC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Parish Councils Act 1957 s1</w:t>
            </w:r>
          </w:p>
        </w:tc>
        <w:tc>
          <w:tcPr>
            <w:tcW w:w="2343" w:type="dxa"/>
          </w:tcPr>
          <w:p w14:paraId="46E8E3D4" w14:textId="14963765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February 202</w:t>
            </w:r>
            <w:r w:rsidR="009F66AA" w:rsidRPr="00D53B8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052" w:type="dxa"/>
          </w:tcPr>
          <w:p w14:paraId="6F79049E" w14:textId="31F5B3F9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March 202</w:t>
            </w:r>
            <w:r w:rsidR="009F66AA" w:rsidRPr="00D53B87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1B7532" w:rsidRPr="00D53B87" w14:paraId="22B8C879" w14:textId="77777777" w:rsidTr="00F87B43">
        <w:tc>
          <w:tcPr>
            <w:tcW w:w="2248" w:type="dxa"/>
          </w:tcPr>
          <w:p w14:paraId="4B60CA10" w14:textId="408DEACF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Privacy Notice</w:t>
            </w:r>
            <w:r w:rsidR="00D3293A" w:rsidRPr="00D53B87">
              <w:rPr>
                <w:rFonts w:ascii="Arial" w:hAnsi="Arial" w:cs="Arial"/>
                <w:sz w:val="22"/>
                <w:szCs w:val="22"/>
              </w:rPr>
              <w:t xml:space="preserve"> – General Data Protection</w:t>
            </w:r>
          </w:p>
        </w:tc>
        <w:tc>
          <w:tcPr>
            <w:tcW w:w="2373" w:type="dxa"/>
          </w:tcPr>
          <w:p w14:paraId="5B34B222" w14:textId="495148F5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Data Protection Act 2018</w:t>
            </w:r>
          </w:p>
        </w:tc>
        <w:tc>
          <w:tcPr>
            <w:tcW w:w="2343" w:type="dxa"/>
          </w:tcPr>
          <w:p w14:paraId="0FA2B8E4" w14:textId="418B4083" w:rsidR="001B7532" w:rsidRPr="00D53B87" w:rsidRDefault="00DB7E5A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 2026</w:t>
            </w:r>
          </w:p>
        </w:tc>
        <w:tc>
          <w:tcPr>
            <w:tcW w:w="2052" w:type="dxa"/>
          </w:tcPr>
          <w:p w14:paraId="709BC3F0" w14:textId="4BEF6613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B7E5A">
              <w:rPr>
                <w:rFonts w:ascii="Arial" w:hAnsi="Arial" w:cs="Arial"/>
                <w:sz w:val="22"/>
                <w:szCs w:val="22"/>
              </w:rPr>
              <w:t>March 202</w:t>
            </w:r>
            <w:r w:rsidR="00DB7E5A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1B7532" w:rsidRPr="00D53B87" w14:paraId="77EF32C9" w14:textId="77777777" w:rsidTr="00F87B43">
        <w:tc>
          <w:tcPr>
            <w:tcW w:w="2248" w:type="dxa"/>
          </w:tcPr>
          <w:p w14:paraId="6FF52685" w14:textId="0BDB14DE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lastRenderedPageBreak/>
              <w:t>Recording and Filming of Parish Council Meetings Protocol</w:t>
            </w:r>
          </w:p>
        </w:tc>
        <w:tc>
          <w:tcPr>
            <w:tcW w:w="2373" w:type="dxa"/>
          </w:tcPr>
          <w:p w14:paraId="190866F7" w14:textId="77777777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Data Protection Act 1998</w:t>
            </w:r>
          </w:p>
          <w:p w14:paraId="2AD3A8AB" w14:textId="744EE459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Audit and Accountability Act 2014</w:t>
            </w:r>
          </w:p>
        </w:tc>
        <w:tc>
          <w:tcPr>
            <w:tcW w:w="2343" w:type="dxa"/>
          </w:tcPr>
          <w:p w14:paraId="14FA6557" w14:textId="2A1854CA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February 202</w:t>
            </w:r>
            <w:r w:rsidR="00F641FC" w:rsidRPr="00D53B8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052" w:type="dxa"/>
          </w:tcPr>
          <w:p w14:paraId="650E7D71" w14:textId="0A41CF64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March 202</w:t>
            </w:r>
            <w:r w:rsidR="00F641FC" w:rsidRPr="00D53B87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1B7532" w:rsidRPr="00D53B87" w14:paraId="6313C665" w14:textId="77777777" w:rsidTr="00F87B43">
        <w:tc>
          <w:tcPr>
            <w:tcW w:w="2248" w:type="dxa"/>
          </w:tcPr>
          <w:p w14:paraId="7BC6A803" w14:textId="5FB31091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Retention of Records Policy</w:t>
            </w:r>
          </w:p>
        </w:tc>
        <w:tc>
          <w:tcPr>
            <w:tcW w:w="2373" w:type="dxa"/>
          </w:tcPr>
          <w:p w14:paraId="0F288749" w14:textId="5281608B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Data Protection Act 1998</w:t>
            </w:r>
          </w:p>
        </w:tc>
        <w:tc>
          <w:tcPr>
            <w:tcW w:w="2343" w:type="dxa"/>
          </w:tcPr>
          <w:p w14:paraId="20DAA94E" w14:textId="13EF75E4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February 202</w:t>
            </w:r>
            <w:r w:rsidR="00F641FC" w:rsidRPr="00D53B8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052" w:type="dxa"/>
          </w:tcPr>
          <w:p w14:paraId="7F9DC822" w14:textId="23BBACA0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March 202</w:t>
            </w:r>
            <w:r w:rsidR="00F641FC" w:rsidRPr="00D53B87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1B7532" w:rsidRPr="00D53B87" w14:paraId="481B16EF" w14:textId="77777777" w:rsidTr="00F87B43">
        <w:tc>
          <w:tcPr>
            <w:tcW w:w="2248" w:type="dxa"/>
          </w:tcPr>
          <w:p w14:paraId="586B297F" w14:textId="46439CF1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Disciplinary Policy</w:t>
            </w:r>
          </w:p>
        </w:tc>
        <w:tc>
          <w:tcPr>
            <w:tcW w:w="2373" w:type="dxa"/>
          </w:tcPr>
          <w:p w14:paraId="61A8648E" w14:textId="77777777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Employment Act 2008</w:t>
            </w:r>
          </w:p>
          <w:p w14:paraId="2223C7B5" w14:textId="077EF6FA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Equality Act 2010</w:t>
            </w:r>
          </w:p>
        </w:tc>
        <w:tc>
          <w:tcPr>
            <w:tcW w:w="2343" w:type="dxa"/>
          </w:tcPr>
          <w:p w14:paraId="51B13D40" w14:textId="434C65EC" w:rsidR="001B7532" w:rsidRPr="00D53B87" w:rsidRDefault="0004244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April 202</w:t>
            </w:r>
            <w:r w:rsidR="001E34C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052" w:type="dxa"/>
          </w:tcPr>
          <w:p w14:paraId="17879991" w14:textId="3A752DF8" w:rsidR="001B7532" w:rsidRPr="00D53B87" w:rsidRDefault="001E34CC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April 2027</w:t>
            </w:r>
          </w:p>
        </w:tc>
      </w:tr>
      <w:tr w:rsidR="001B7532" w:rsidRPr="00D53B87" w14:paraId="703C7DEC" w14:textId="77777777" w:rsidTr="00F87B43">
        <w:tc>
          <w:tcPr>
            <w:tcW w:w="2248" w:type="dxa"/>
          </w:tcPr>
          <w:p w14:paraId="3279BD16" w14:textId="1FB14770" w:rsidR="001B7532" w:rsidRPr="00D53B87" w:rsidRDefault="001B7532" w:rsidP="0031569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Dignity at Work Policy</w:t>
            </w:r>
          </w:p>
        </w:tc>
        <w:tc>
          <w:tcPr>
            <w:tcW w:w="2373" w:type="dxa"/>
          </w:tcPr>
          <w:p w14:paraId="3EAD89B3" w14:textId="77777777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Equality Act 2010</w:t>
            </w:r>
          </w:p>
          <w:p w14:paraId="6551BCAB" w14:textId="77777777" w:rsidR="001B7532" w:rsidRPr="00D53B87" w:rsidRDefault="001B7532" w:rsidP="00870D4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Race Relations Act 1976</w:t>
            </w:r>
          </w:p>
          <w:p w14:paraId="0BBFC79D" w14:textId="77777777" w:rsidR="001B7532" w:rsidRPr="00D53B87" w:rsidRDefault="001B7532" w:rsidP="00870D4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Sex Discrimination Act 1975</w:t>
            </w:r>
          </w:p>
          <w:p w14:paraId="0357C312" w14:textId="1F24B29F" w:rsidR="001B7532" w:rsidRPr="00D53B87" w:rsidRDefault="001B7532" w:rsidP="00870D4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Disability Discrimination Act 1995</w:t>
            </w:r>
          </w:p>
        </w:tc>
        <w:tc>
          <w:tcPr>
            <w:tcW w:w="2343" w:type="dxa"/>
          </w:tcPr>
          <w:p w14:paraId="58E3475B" w14:textId="19723BED" w:rsidR="001B7532" w:rsidRPr="00D53B87" w:rsidRDefault="0004244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April 2026</w:t>
            </w:r>
          </w:p>
        </w:tc>
        <w:tc>
          <w:tcPr>
            <w:tcW w:w="2052" w:type="dxa"/>
          </w:tcPr>
          <w:p w14:paraId="22354248" w14:textId="6A7100A4" w:rsidR="001B7532" w:rsidRPr="00304A1C" w:rsidRDefault="00042442" w:rsidP="00F87B43">
            <w:pPr>
              <w:pStyle w:val="BodyTex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42442">
              <w:rPr>
                <w:rFonts w:ascii="Arial" w:hAnsi="Arial" w:cs="Arial"/>
                <w:sz w:val="22"/>
                <w:szCs w:val="22"/>
              </w:rPr>
              <w:t>April 2027</w:t>
            </w:r>
          </w:p>
        </w:tc>
      </w:tr>
      <w:tr w:rsidR="001B7532" w:rsidRPr="00D53B87" w14:paraId="539B703F" w14:textId="77777777" w:rsidTr="00F87B43">
        <w:tc>
          <w:tcPr>
            <w:tcW w:w="2248" w:type="dxa"/>
          </w:tcPr>
          <w:p w14:paraId="6CCA0C85" w14:textId="0EEDF472" w:rsidR="001B7532" w:rsidRPr="00D53B87" w:rsidRDefault="001B7532" w:rsidP="0031569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Grievance Policy</w:t>
            </w:r>
          </w:p>
        </w:tc>
        <w:tc>
          <w:tcPr>
            <w:tcW w:w="2373" w:type="dxa"/>
          </w:tcPr>
          <w:p w14:paraId="552F93B0" w14:textId="77777777" w:rsidR="001B7532" w:rsidRPr="00D53B87" w:rsidRDefault="001B7532" w:rsidP="00870D4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Equality Act 2010</w:t>
            </w:r>
          </w:p>
          <w:p w14:paraId="1D41A041" w14:textId="77777777" w:rsidR="001B7532" w:rsidRPr="00D53B87" w:rsidRDefault="001B7532" w:rsidP="00870D4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Race Relations Act 1976</w:t>
            </w:r>
          </w:p>
          <w:p w14:paraId="79ADA4DE" w14:textId="77777777" w:rsidR="001B7532" w:rsidRPr="00D53B87" w:rsidRDefault="001B7532" w:rsidP="00870D4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Sex Discrimination Act 1975</w:t>
            </w:r>
          </w:p>
          <w:p w14:paraId="1E4F43ED" w14:textId="159ACEE3" w:rsidR="001B7532" w:rsidRPr="00D53B87" w:rsidRDefault="001B7532" w:rsidP="00870D4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Disability Discrimination Act 1995</w:t>
            </w:r>
          </w:p>
        </w:tc>
        <w:tc>
          <w:tcPr>
            <w:tcW w:w="2343" w:type="dxa"/>
          </w:tcPr>
          <w:p w14:paraId="61EDAD71" w14:textId="20BB3E62" w:rsidR="001B7532" w:rsidRPr="00D53B87" w:rsidRDefault="007020CF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April 2026</w:t>
            </w:r>
          </w:p>
        </w:tc>
        <w:tc>
          <w:tcPr>
            <w:tcW w:w="2052" w:type="dxa"/>
          </w:tcPr>
          <w:p w14:paraId="7623B9CA" w14:textId="6FF4C258" w:rsidR="001B7532" w:rsidRPr="00D53B87" w:rsidRDefault="007020CF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April 2027</w:t>
            </w:r>
          </w:p>
        </w:tc>
      </w:tr>
      <w:tr w:rsidR="001B7532" w:rsidRPr="00D53B87" w14:paraId="64A21ACA" w14:textId="77777777" w:rsidTr="00F87B43">
        <w:tc>
          <w:tcPr>
            <w:tcW w:w="2248" w:type="dxa"/>
          </w:tcPr>
          <w:p w14:paraId="44CAA976" w14:textId="6106C5F6" w:rsidR="001B7532" w:rsidRPr="00D53B87" w:rsidRDefault="001B7532" w:rsidP="0031569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Equal Opportunities – Equality and Diversity</w:t>
            </w:r>
          </w:p>
        </w:tc>
        <w:tc>
          <w:tcPr>
            <w:tcW w:w="2373" w:type="dxa"/>
          </w:tcPr>
          <w:p w14:paraId="7B274824" w14:textId="77777777" w:rsidR="001B7532" w:rsidRPr="00D53B87" w:rsidRDefault="001B7532" w:rsidP="0066206A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Equality Act 2010</w:t>
            </w:r>
          </w:p>
          <w:p w14:paraId="2D078C9C" w14:textId="77777777" w:rsidR="001B7532" w:rsidRPr="00D53B87" w:rsidRDefault="001B7532" w:rsidP="0066206A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Race Relations Act 1976</w:t>
            </w:r>
          </w:p>
          <w:p w14:paraId="15A9F625" w14:textId="77777777" w:rsidR="001B7532" w:rsidRPr="00D53B87" w:rsidRDefault="001B7532" w:rsidP="0066206A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Sex Discrimination Act 1975</w:t>
            </w:r>
          </w:p>
          <w:p w14:paraId="2DD3F49A" w14:textId="3454A922" w:rsidR="001B7532" w:rsidRPr="00D53B87" w:rsidRDefault="001B7532" w:rsidP="0066206A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Disability Discrimination Act</w:t>
            </w:r>
          </w:p>
        </w:tc>
        <w:tc>
          <w:tcPr>
            <w:tcW w:w="2343" w:type="dxa"/>
          </w:tcPr>
          <w:p w14:paraId="375B7E87" w14:textId="5B51B968" w:rsidR="001B7532" w:rsidRPr="00D53B87" w:rsidRDefault="00D02333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April 2026</w:t>
            </w:r>
          </w:p>
        </w:tc>
        <w:tc>
          <w:tcPr>
            <w:tcW w:w="2052" w:type="dxa"/>
          </w:tcPr>
          <w:p w14:paraId="4C11DEED" w14:textId="3B7D383D" w:rsidR="001B7532" w:rsidRPr="00D53B87" w:rsidRDefault="00D02333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April 2027</w:t>
            </w:r>
          </w:p>
        </w:tc>
      </w:tr>
      <w:tr w:rsidR="001B7532" w:rsidRPr="00D53B87" w14:paraId="6D57C999" w14:textId="77777777" w:rsidTr="00F87B43">
        <w:tc>
          <w:tcPr>
            <w:tcW w:w="2248" w:type="dxa"/>
          </w:tcPr>
          <w:p w14:paraId="33A78C56" w14:textId="394F56E4" w:rsidR="001B7532" w:rsidRPr="00D53B87" w:rsidRDefault="001B7532" w:rsidP="0031569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Training and Development Policy</w:t>
            </w:r>
          </w:p>
        </w:tc>
        <w:tc>
          <w:tcPr>
            <w:tcW w:w="2373" w:type="dxa"/>
          </w:tcPr>
          <w:p w14:paraId="3DBF9C3B" w14:textId="77777777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7AD946DE" w14:textId="4FCF84BF" w:rsidR="001B7532" w:rsidRPr="00D53B87" w:rsidRDefault="00F75D56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April 2026</w:t>
            </w:r>
          </w:p>
        </w:tc>
        <w:tc>
          <w:tcPr>
            <w:tcW w:w="2052" w:type="dxa"/>
          </w:tcPr>
          <w:p w14:paraId="7C809EC4" w14:textId="236FAD23" w:rsidR="001B7532" w:rsidRPr="00D53B87" w:rsidRDefault="00F75D56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April 2027</w:t>
            </w:r>
          </w:p>
        </w:tc>
      </w:tr>
      <w:tr w:rsidR="001B7532" w:rsidRPr="00D53B87" w14:paraId="00B36E97" w14:textId="77777777" w:rsidTr="00F87B43">
        <w:tc>
          <w:tcPr>
            <w:tcW w:w="2248" w:type="dxa"/>
          </w:tcPr>
          <w:p w14:paraId="181C9271" w14:textId="05CA70EF" w:rsidR="001B7532" w:rsidRPr="00D53B87" w:rsidRDefault="001B7532" w:rsidP="0031569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Grant Awarding Policy</w:t>
            </w:r>
          </w:p>
        </w:tc>
        <w:tc>
          <w:tcPr>
            <w:tcW w:w="2373" w:type="dxa"/>
          </w:tcPr>
          <w:p w14:paraId="1B2AAB2E" w14:textId="66E92371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LGA 1972 s137</w:t>
            </w:r>
          </w:p>
        </w:tc>
        <w:tc>
          <w:tcPr>
            <w:tcW w:w="2343" w:type="dxa"/>
          </w:tcPr>
          <w:p w14:paraId="4EF5CB0B" w14:textId="11500040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February 202</w:t>
            </w:r>
            <w:r w:rsidR="006024A8" w:rsidRPr="00D53B8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052" w:type="dxa"/>
          </w:tcPr>
          <w:p w14:paraId="467B3BD7" w14:textId="6B3B3A27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March 202</w:t>
            </w:r>
            <w:r w:rsidR="006024A8" w:rsidRPr="00D53B87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1B7532" w:rsidRPr="00D53B87" w14:paraId="496B6BFB" w14:textId="77777777" w:rsidTr="00F87B43">
        <w:tc>
          <w:tcPr>
            <w:tcW w:w="2248" w:type="dxa"/>
          </w:tcPr>
          <w:p w14:paraId="1645AB79" w14:textId="15B7EF84" w:rsidR="001B7532" w:rsidRPr="00D53B87" w:rsidRDefault="001B7532" w:rsidP="0031569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Grant Application Form</w:t>
            </w:r>
          </w:p>
        </w:tc>
        <w:tc>
          <w:tcPr>
            <w:tcW w:w="2373" w:type="dxa"/>
          </w:tcPr>
          <w:p w14:paraId="09CFEF57" w14:textId="77777777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091DA0CB" w14:textId="6C1234F5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February 202</w:t>
            </w:r>
            <w:r w:rsidR="001332B7" w:rsidRPr="00D53B8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052" w:type="dxa"/>
          </w:tcPr>
          <w:p w14:paraId="50AE4A76" w14:textId="6FEC80D0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March 202</w:t>
            </w:r>
            <w:r w:rsidR="001332B7" w:rsidRPr="00D53B87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1B7532" w:rsidRPr="00D53B87" w14:paraId="0F963EF3" w14:textId="77777777" w:rsidTr="00F87B43">
        <w:tc>
          <w:tcPr>
            <w:tcW w:w="2248" w:type="dxa"/>
          </w:tcPr>
          <w:p w14:paraId="00B61B51" w14:textId="2A943B82" w:rsidR="001B7532" w:rsidRPr="00D53B87" w:rsidRDefault="001B7532" w:rsidP="0031569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Community Engagement Policy</w:t>
            </w:r>
          </w:p>
        </w:tc>
        <w:tc>
          <w:tcPr>
            <w:tcW w:w="2373" w:type="dxa"/>
          </w:tcPr>
          <w:p w14:paraId="6542A680" w14:textId="77777777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48FA5F8E" w14:textId="6172E0F3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February 202</w:t>
            </w:r>
            <w:r w:rsidR="00A034A5" w:rsidRPr="00D53B8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052" w:type="dxa"/>
          </w:tcPr>
          <w:p w14:paraId="4830B4D6" w14:textId="42FF1243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March 202</w:t>
            </w:r>
            <w:r w:rsidR="00A034A5" w:rsidRPr="00D53B87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1B7532" w:rsidRPr="00D53B87" w14:paraId="6801093B" w14:textId="77777777" w:rsidTr="00F87B43">
        <w:tc>
          <w:tcPr>
            <w:tcW w:w="2248" w:type="dxa"/>
          </w:tcPr>
          <w:p w14:paraId="0D62316D" w14:textId="63B02DC7" w:rsidR="001B7532" w:rsidRPr="00D53B87" w:rsidRDefault="001B7532" w:rsidP="0031569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Action Plan</w:t>
            </w:r>
          </w:p>
        </w:tc>
        <w:tc>
          <w:tcPr>
            <w:tcW w:w="2373" w:type="dxa"/>
          </w:tcPr>
          <w:p w14:paraId="0B0ECCF0" w14:textId="77777777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51D8B85A" w14:textId="065FE6BB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10/10/2022</w:t>
            </w:r>
          </w:p>
        </w:tc>
        <w:tc>
          <w:tcPr>
            <w:tcW w:w="2052" w:type="dxa"/>
          </w:tcPr>
          <w:p w14:paraId="02253223" w14:textId="1FDDA0CB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B7E5A">
              <w:rPr>
                <w:rFonts w:ascii="Arial" w:hAnsi="Arial" w:cs="Arial"/>
                <w:sz w:val="22"/>
                <w:szCs w:val="22"/>
              </w:rPr>
              <w:t>October 2023</w:t>
            </w:r>
          </w:p>
        </w:tc>
      </w:tr>
      <w:tr w:rsidR="001B7532" w:rsidRPr="00D53B87" w14:paraId="60989ABE" w14:textId="77777777" w:rsidTr="00F87B43">
        <w:tc>
          <w:tcPr>
            <w:tcW w:w="2248" w:type="dxa"/>
          </w:tcPr>
          <w:p w14:paraId="5EBA9087" w14:textId="251455FC" w:rsidR="001B7532" w:rsidRPr="00D53B87" w:rsidRDefault="001B7532" w:rsidP="0031569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lastRenderedPageBreak/>
              <w:t>Allotment Tenancy Agreement</w:t>
            </w:r>
          </w:p>
        </w:tc>
        <w:tc>
          <w:tcPr>
            <w:tcW w:w="2373" w:type="dxa"/>
          </w:tcPr>
          <w:p w14:paraId="36477332" w14:textId="77777777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6E1B0B12" w14:textId="5813D098" w:rsidR="001B7532" w:rsidRPr="00D53B87" w:rsidRDefault="006B2A5D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January 2026</w:t>
            </w:r>
          </w:p>
        </w:tc>
        <w:tc>
          <w:tcPr>
            <w:tcW w:w="2052" w:type="dxa"/>
          </w:tcPr>
          <w:p w14:paraId="1E849D70" w14:textId="14C759C3" w:rsidR="001B7532" w:rsidRPr="00D53B87" w:rsidRDefault="006B2A5D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January 2027</w:t>
            </w:r>
          </w:p>
        </w:tc>
      </w:tr>
      <w:tr w:rsidR="001B7532" w:rsidRPr="00D53B87" w14:paraId="72632096" w14:textId="77777777" w:rsidTr="00F87B43">
        <w:tc>
          <w:tcPr>
            <w:tcW w:w="2248" w:type="dxa"/>
          </w:tcPr>
          <w:p w14:paraId="22FA68FA" w14:textId="078ACD74" w:rsidR="001B7532" w:rsidRPr="00D53B87" w:rsidRDefault="001B7532" w:rsidP="0031569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Poultry Tenancy Agreement</w:t>
            </w:r>
          </w:p>
        </w:tc>
        <w:tc>
          <w:tcPr>
            <w:tcW w:w="2373" w:type="dxa"/>
          </w:tcPr>
          <w:p w14:paraId="7B9A14B0" w14:textId="77777777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61189AEC" w14:textId="37C2DDA1" w:rsidR="001B7532" w:rsidRPr="00D53B87" w:rsidRDefault="006B2A5D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January 2026</w:t>
            </w:r>
          </w:p>
        </w:tc>
        <w:tc>
          <w:tcPr>
            <w:tcW w:w="2052" w:type="dxa"/>
          </w:tcPr>
          <w:p w14:paraId="07FC3AA9" w14:textId="1768C25B" w:rsidR="001B7532" w:rsidRPr="00D53B87" w:rsidRDefault="006B2A5D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January 2027</w:t>
            </w:r>
          </w:p>
        </w:tc>
      </w:tr>
      <w:tr w:rsidR="001B7532" w:rsidRPr="00D53B87" w14:paraId="3E923D7E" w14:textId="77777777" w:rsidTr="00F87B43">
        <w:tc>
          <w:tcPr>
            <w:tcW w:w="2248" w:type="dxa"/>
          </w:tcPr>
          <w:p w14:paraId="563A3C70" w14:textId="31C97290" w:rsidR="001B7532" w:rsidRPr="00D53B87" w:rsidRDefault="001B7532" w:rsidP="0031569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Burial Ground Regulations</w:t>
            </w:r>
          </w:p>
        </w:tc>
        <w:tc>
          <w:tcPr>
            <w:tcW w:w="2373" w:type="dxa"/>
          </w:tcPr>
          <w:p w14:paraId="132D7AD1" w14:textId="77777777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52CD6D81" w14:textId="63ADB735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February 202</w:t>
            </w:r>
            <w:r w:rsidR="00984B0E" w:rsidRPr="00D53B8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052" w:type="dxa"/>
          </w:tcPr>
          <w:p w14:paraId="2DEED5F1" w14:textId="174235BC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March 202</w:t>
            </w:r>
            <w:r w:rsidR="00984B0E" w:rsidRPr="00D53B87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1B7532" w:rsidRPr="00D53B87" w14:paraId="00A89103" w14:textId="77777777" w:rsidTr="00084384">
        <w:tc>
          <w:tcPr>
            <w:tcW w:w="2248" w:type="dxa"/>
          </w:tcPr>
          <w:p w14:paraId="49B42ADA" w14:textId="3088163B" w:rsidR="001B7532" w:rsidRPr="00D53B87" w:rsidRDefault="001B7532" w:rsidP="0031569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 xml:space="preserve">Risk Assessments for: Burial Ground, Allotments, Broomhills, Council Meetings, Flooding, Mitre Field and Poppies, </w:t>
            </w:r>
            <w:r w:rsidR="009A3B8F" w:rsidRPr="00D53B87">
              <w:rPr>
                <w:rFonts w:ascii="Arial" w:hAnsi="Arial" w:cs="Arial"/>
                <w:sz w:val="22"/>
                <w:szCs w:val="22"/>
              </w:rPr>
              <w:t>Vehicle Activated Sign</w:t>
            </w:r>
            <w:r w:rsidRPr="00D53B87">
              <w:rPr>
                <w:rFonts w:ascii="Arial" w:hAnsi="Arial" w:cs="Arial"/>
                <w:sz w:val="22"/>
                <w:szCs w:val="22"/>
              </w:rPr>
              <w:t>, Defibs</w:t>
            </w:r>
          </w:p>
        </w:tc>
        <w:tc>
          <w:tcPr>
            <w:tcW w:w="2373" w:type="dxa"/>
          </w:tcPr>
          <w:p w14:paraId="1FDCB906" w14:textId="77777777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71B2EE1F" w14:textId="4070C984" w:rsidR="00277E5C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February 202</w:t>
            </w:r>
            <w:r w:rsidR="00A145DF" w:rsidRPr="00D53B8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052" w:type="dxa"/>
          </w:tcPr>
          <w:p w14:paraId="78661E62" w14:textId="1F99E58B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March 202</w:t>
            </w:r>
            <w:r w:rsidR="00A145DF" w:rsidRPr="00D53B87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1B7532" w:rsidRPr="00D53B87" w14:paraId="5683CBFF" w14:textId="77777777" w:rsidTr="00F87B43">
        <w:tc>
          <w:tcPr>
            <w:tcW w:w="2248" w:type="dxa"/>
          </w:tcPr>
          <w:p w14:paraId="3DA12E7C" w14:textId="3EC93459" w:rsidR="001B7532" w:rsidRPr="00D53B87" w:rsidRDefault="001B7532" w:rsidP="0031569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Arboretum Regulations</w:t>
            </w:r>
          </w:p>
        </w:tc>
        <w:tc>
          <w:tcPr>
            <w:tcW w:w="2373" w:type="dxa"/>
          </w:tcPr>
          <w:p w14:paraId="6B81190B" w14:textId="0B55B654" w:rsidR="001B7532" w:rsidRPr="00D53B87" w:rsidRDefault="001B7532" w:rsidP="007773E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52AABE92" w14:textId="0EDA20D6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February 202</w:t>
            </w:r>
            <w:r w:rsidR="00A93596" w:rsidRPr="00D53B8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052" w:type="dxa"/>
          </w:tcPr>
          <w:p w14:paraId="7B5DBF60" w14:textId="31DC053F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March 202</w:t>
            </w:r>
            <w:r w:rsidR="00A93596" w:rsidRPr="00D53B87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1B7532" w:rsidRPr="00D53B87" w14:paraId="38F2DFCA" w14:textId="77777777" w:rsidTr="00F87B43">
        <w:tc>
          <w:tcPr>
            <w:tcW w:w="2248" w:type="dxa"/>
          </w:tcPr>
          <w:p w14:paraId="1AD8F579" w14:textId="7E1EF6BF" w:rsidR="001B7532" w:rsidRPr="00D53B87" w:rsidRDefault="001B7532" w:rsidP="0031569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Vehicle Activated Sign Risk Assessment</w:t>
            </w:r>
          </w:p>
        </w:tc>
        <w:tc>
          <w:tcPr>
            <w:tcW w:w="2373" w:type="dxa"/>
          </w:tcPr>
          <w:p w14:paraId="104DEC9D" w14:textId="77777777" w:rsidR="001B7532" w:rsidRPr="00D53B87" w:rsidRDefault="001B7532" w:rsidP="007773E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187B0BB8" w14:textId="1E1C3008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January 2025</w:t>
            </w:r>
          </w:p>
        </w:tc>
        <w:tc>
          <w:tcPr>
            <w:tcW w:w="2052" w:type="dxa"/>
          </w:tcPr>
          <w:p w14:paraId="437D4CAA" w14:textId="17E96044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January 2027</w:t>
            </w:r>
          </w:p>
        </w:tc>
      </w:tr>
      <w:tr w:rsidR="00277E5C" w:rsidRPr="00D53B87" w14:paraId="1E50F9A4" w14:textId="77777777" w:rsidTr="00F87B43">
        <w:tc>
          <w:tcPr>
            <w:tcW w:w="2248" w:type="dxa"/>
          </w:tcPr>
          <w:p w14:paraId="4590A75C" w14:textId="60790CEB" w:rsidR="00277E5C" w:rsidRPr="00D53B87" w:rsidRDefault="00277E5C" w:rsidP="0031569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Safeguarding Policy</w:t>
            </w:r>
          </w:p>
        </w:tc>
        <w:tc>
          <w:tcPr>
            <w:tcW w:w="2373" w:type="dxa"/>
          </w:tcPr>
          <w:p w14:paraId="59713C0D" w14:textId="77777777" w:rsidR="00277E5C" w:rsidRPr="00D53B87" w:rsidRDefault="00277E5C" w:rsidP="007773E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6819B170" w14:textId="31BF3518" w:rsidR="00277E5C" w:rsidRPr="00D53B87" w:rsidRDefault="00277E5C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November 2025</w:t>
            </w:r>
          </w:p>
        </w:tc>
        <w:tc>
          <w:tcPr>
            <w:tcW w:w="2052" w:type="dxa"/>
          </w:tcPr>
          <w:p w14:paraId="3CB8F30C" w14:textId="0BE4E39C" w:rsidR="00277E5C" w:rsidRPr="00D53B87" w:rsidRDefault="00277E5C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November 2026</w:t>
            </w:r>
          </w:p>
        </w:tc>
      </w:tr>
      <w:tr w:rsidR="00FC59D7" w:rsidRPr="00D53B87" w14:paraId="23572119" w14:textId="77777777" w:rsidTr="00F87B43">
        <w:tc>
          <w:tcPr>
            <w:tcW w:w="2248" w:type="dxa"/>
          </w:tcPr>
          <w:p w14:paraId="4236184B" w14:textId="5B0DD7A1" w:rsidR="00FC59D7" w:rsidRPr="00D53B87" w:rsidRDefault="00FB2EF4" w:rsidP="0031569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Reserves Policy</w:t>
            </w:r>
          </w:p>
        </w:tc>
        <w:tc>
          <w:tcPr>
            <w:tcW w:w="2373" w:type="dxa"/>
          </w:tcPr>
          <w:p w14:paraId="304EBB28" w14:textId="77777777" w:rsidR="00FC59D7" w:rsidRPr="00D53B87" w:rsidRDefault="00FC59D7" w:rsidP="007773E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576EB310" w14:textId="015A9B0A" w:rsidR="00FC59D7" w:rsidRPr="00D53B87" w:rsidRDefault="00FB2EF4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December 2025</w:t>
            </w:r>
          </w:p>
        </w:tc>
        <w:tc>
          <w:tcPr>
            <w:tcW w:w="2052" w:type="dxa"/>
          </w:tcPr>
          <w:p w14:paraId="4CD85C3B" w14:textId="669593E4" w:rsidR="00FC59D7" w:rsidRPr="00D53B87" w:rsidRDefault="00FB2EF4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November 2026</w:t>
            </w:r>
          </w:p>
        </w:tc>
      </w:tr>
      <w:tr w:rsidR="00C34758" w:rsidRPr="00D53B87" w14:paraId="057DF52F" w14:textId="77777777" w:rsidTr="00F87B43">
        <w:tc>
          <w:tcPr>
            <w:tcW w:w="2248" w:type="dxa"/>
          </w:tcPr>
          <w:p w14:paraId="1DE167AC" w14:textId="401351D8" w:rsidR="00C34758" w:rsidRPr="00D53B87" w:rsidRDefault="00C34758" w:rsidP="0031569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Human Resources Policy</w:t>
            </w:r>
          </w:p>
        </w:tc>
        <w:tc>
          <w:tcPr>
            <w:tcW w:w="2373" w:type="dxa"/>
          </w:tcPr>
          <w:p w14:paraId="6B52EB40" w14:textId="77777777" w:rsidR="00C34758" w:rsidRPr="00D53B87" w:rsidRDefault="00C34758" w:rsidP="007773E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6717F82C" w14:textId="33C0502F" w:rsidR="00C34758" w:rsidRPr="00D53B87" w:rsidRDefault="00C34758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January 2026</w:t>
            </w:r>
          </w:p>
        </w:tc>
        <w:tc>
          <w:tcPr>
            <w:tcW w:w="2052" w:type="dxa"/>
          </w:tcPr>
          <w:p w14:paraId="1D98AEFE" w14:textId="73E9B0D6" w:rsidR="00C34758" w:rsidRPr="00D53B87" w:rsidRDefault="00C34758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January 2028</w:t>
            </w:r>
          </w:p>
        </w:tc>
      </w:tr>
      <w:tr w:rsidR="0012662F" w:rsidRPr="00D53B87" w14:paraId="2DF13698" w14:textId="77777777" w:rsidTr="00F87B43">
        <w:tc>
          <w:tcPr>
            <w:tcW w:w="2248" w:type="dxa"/>
          </w:tcPr>
          <w:p w14:paraId="5418BAD8" w14:textId="126CAA44" w:rsidR="0012662F" w:rsidRPr="00D53B87" w:rsidRDefault="0012662F" w:rsidP="0031569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Human Resources Committee Terms of Reference</w:t>
            </w:r>
          </w:p>
        </w:tc>
        <w:tc>
          <w:tcPr>
            <w:tcW w:w="2373" w:type="dxa"/>
          </w:tcPr>
          <w:p w14:paraId="53C4DBD7" w14:textId="77777777" w:rsidR="0012662F" w:rsidRPr="00D53B87" w:rsidRDefault="0012662F" w:rsidP="007773E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4232AC1C" w14:textId="3FF8CD24" w:rsidR="0012662F" w:rsidRPr="00D53B87" w:rsidRDefault="0012662F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January 2026</w:t>
            </w:r>
          </w:p>
        </w:tc>
        <w:tc>
          <w:tcPr>
            <w:tcW w:w="2052" w:type="dxa"/>
          </w:tcPr>
          <w:p w14:paraId="2D018251" w14:textId="41380B06" w:rsidR="0012662F" w:rsidRPr="00D53B87" w:rsidRDefault="0012662F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January 2028</w:t>
            </w:r>
          </w:p>
        </w:tc>
      </w:tr>
      <w:tr w:rsidR="00F53D06" w:rsidRPr="00D53B87" w14:paraId="1BFAA3AE" w14:textId="77777777" w:rsidTr="00F87B43">
        <w:tc>
          <w:tcPr>
            <w:tcW w:w="2248" w:type="dxa"/>
          </w:tcPr>
          <w:p w14:paraId="1B6FEEA6" w14:textId="6A64078D" w:rsidR="00F53D06" w:rsidRPr="00D53B87" w:rsidRDefault="00F53D06" w:rsidP="0031569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IT Policy</w:t>
            </w:r>
          </w:p>
        </w:tc>
        <w:tc>
          <w:tcPr>
            <w:tcW w:w="2373" w:type="dxa"/>
          </w:tcPr>
          <w:p w14:paraId="30232415" w14:textId="77777777" w:rsidR="00F53D06" w:rsidRPr="00D53B87" w:rsidRDefault="00F53D06" w:rsidP="007773E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4F2C01EF" w14:textId="3E8C27D5" w:rsidR="00F53D06" w:rsidRPr="00D53B87" w:rsidRDefault="00F53D06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February 2026</w:t>
            </w:r>
          </w:p>
        </w:tc>
        <w:tc>
          <w:tcPr>
            <w:tcW w:w="2052" w:type="dxa"/>
          </w:tcPr>
          <w:p w14:paraId="66531287" w14:textId="02D66BFF" w:rsidR="00F53D06" w:rsidRPr="00D53B87" w:rsidRDefault="00F53D06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March 202</w:t>
            </w:r>
            <w:r w:rsidR="00B04981" w:rsidRPr="00D53B87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</w:tbl>
    <w:p w14:paraId="5F8DB34B" w14:textId="71369C1E" w:rsidR="009F7060" w:rsidRPr="00D53B87" w:rsidRDefault="009F7060" w:rsidP="00527BC3"/>
    <w:p w14:paraId="045B80FC" w14:textId="7A91DE00" w:rsidR="00277E5C" w:rsidRPr="00277E5C" w:rsidRDefault="00277E5C" w:rsidP="00277E5C">
      <w:pPr>
        <w:pStyle w:val="BodyText"/>
      </w:pPr>
      <w:r w:rsidRPr="00D53B87">
        <w:t xml:space="preserve">PLEASE NOTE THAT ALL </w:t>
      </w:r>
      <w:r w:rsidR="00262517" w:rsidRPr="00D53B87">
        <w:t>POLICES ARE APPLICABLE TO THE PARISH COUNCIL AND THE REPTON RECREATION GROUND CHARITY, AS AGREED IN NOVEMBER 2025 MEETINGS</w:t>
      </w:r>
    </w:p>
    <w:sectPr w:rsidR="00277E5C" w:rsidRPr="00277E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1A95C" w14:textId="77777777" w:rsidR="00863A6F" w:rsidRDefault="00863A6F" w:rsidP="009F7060">
      <w:r>
        <w:separator/>
      </w:r>
    </w:p>
  </w:endnote>
  <w:endnote w:type="continuationSeparator" w:id="0">
    <w:p w14:paraId="7766D6BF" w14:textId="77777777" w:rsidR="00863A6F" w:rsidRDefault="00863A6F" w:rsidP="009F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0AFC3" w14:textId="77777777" w:rsidR="00863A6F" w:rsidRDefault="00863A6F" w:rsidP="009F7060">
      <w:r>
        <w:separator/>
      </w:r>
    </w:p>
  </w:footnote>
  <w:footnote w:type="continuationSeparator" w:id="0">
    <w:p w14:paraId="58FED4D9" w14:textId="77777777" w:rsidR="00863A6F" w:rsidRDefault="00863A6F" w:rsidP="009F7060">
      <w:r>
        <w:continuationSeparator/>
      </w:r>
    </w:p>
  </w:footnote>
  <w:footnote w:id="1">
    <w:p w14:paraId="3F3A054F" w14:textId="45F743BA" w:rsidR="002D77EA" w:rsidRDefault="002D77EA">
      <w:pPr>
        <w:pStyle w:val="FootnoteText"/>
      </w:pPr>
      <w:r>
        <w:rPr>
          <w:rStyle w:val="FootnoteReference"/>
        </w:rPr>
        <w:footnoteRef/>
      </w:r>
      <w:r>
        <w:t xml:space="preserve"> Policy review dates have been to set to a specific month not date.  This is to allow them to be reviewed and agreed at the Council meeting for that month.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060"/>
    <w:rsid w:val="00000855"/>
    <w:rsid w:val="00024B80"/>
    <w:rsid w:val="000273BB"/>
    <w:rsid w:val="00032CAC"/>
    <w:rsid w:val="00042442"/>
    <w:rsid w:val="000428F9"/>
    <w:rsid w:val="00047D30"/>
    <w:rsid w:val="00074265"/>
    <w:rsid w:val="00084384"/>
    <w:rsid w:val="000B047C"/>
    <w:rsid w:val="000C5432"/>
    <w:rsid w:val="000C6D44"/>
    <w:rsid w:val="000D471E"/>
    <w:rsid w:val="000F6585"/>
    <w:rsid w:val="0012662F"/>
    <w:rsid w:val="00132B18"/>
    <w:rsid w:val="001332B7"/>
    <w:rsid w:val="00167C67"/>
    <w:rsid w:val="00175888"/>
    <w:rsid w:val="001B493F"/>
    <w:rsid w:val="001B7532"/>
    <w:rsid w:val="001C0B34"/>
    <w:rsid w:val="001E34CC"/>
    <w:rsid w:val="001F2862"/>
    <w:rsid w:val="00234915"/>
    <w:rsid w:val="00260221"/>
    <w:rsid w:val="00262517"/>
    <w:rsid w:val="00270B18"/>
    <w:rsid w:val="00277E5C"/>
    <w:rsid w:val="002854F1"/>
    <w:rsid w:val="00294953"/>
    <w:rsid w:val="002C718E"/>
    <w:rsid w:val="002D6F5A"/>
    <w:rsid w:val="002D77EA"/>
    <w:rsid w:val="002F4F8F"/>
    <w:rsid w:val="00300B42"/>
    <w:rsid w:val="00304A1C"/>
    <w:rsid w:val="0031569D"/>
    <w:rsid w:val="00320A61"/>
    <w:rsid w:val="00322151"/>
    <w:rsid w:val="003315E8"/>
    <w:rsid w:val="00337708"/>
    <w:rsid w:val="00337BB7"/>
    <w:rsid w:val="00340890"/>
    <w:rsid w:val="003654E2"/>
    <w:rsid w:val="003A42EE"/>
    <w:rsid w:val="003A68A1"/>
    <w:rsid w:val="003B3BFE"/>
    <w:rsid w:val="003B5E7A"/>
    <w:rsid w:val="003C23FA"/>
    <w:rsid w:val="003C55AD"/>
    <w:rsid w:val="003F132B"/>
    <w:rsid w:val="00405991"/>
    <w:rsid w:val="004266B6"/>
    <w:rsid w:val="0043717C"/>
    <w:rsid w:val="004453F5"/>
    <w:rsid w:val="004A0497"/>
    <w:rsid w:val="004A4BE5"/>
    <w:rsid w:val="004D728F"/>
    <w:rsid w:val="004E359A"/>
    <w:rsid w:val="004E66FD"/>
    <w:rsid w:val="004F0D31"/>
    <w:rsid w:val="00506981"/>
    <w:rsid w:val="0051576F"/>
    <w:rsid w:val="00527BC3"/>
    <w:rsid w:val="00535508"/>
    <w:rsid w:val="00542591"/>
    <w:rsid w:val="005503B2"/>
    <w:rsid w:val="0055293B"/>
    <w:rsid w:val="00562915"/>
    <w:rsid w:val="00597EB2"/>
    <w:rsid w:val="005A7EB5"/>
    <w:rsid w:val="005C7210"/>
    <w:rsid w:val="005D7C57"/>
    <w:rsid w:val="005E6910"/>
    <w:rsid w:val="006024A8"/>
    <w:rsid w:val="006617AE"/>
    <w:rsid w:val="0066206A"/>
    <w:rsid w:val="00663B7E"/>
    <w:rsid w:val="00671F90"/>
    <w:rsid w:val="006A4F2F"/>
    <w:rsid w:val="006B2A5D"/>
    <w:rsid w:val="006C5A0F"/>
    <w:rsid w:val="006D293C"/>
    <w:rsid w:val="006D4016"/>
    <w:rsid w:val="006F7750"/>
    <w:rsid w:val="007020CF"/>
    <w:rsid w:val="00704DFC"/>
    <w:rsid w:val="0074482E"/>
    <w:rsid w:val="007773E2"/>
    <w:rsid w:val="007868A1"/>
    <w:rsid w:val="007A3AC6"/>
    <w:rsid w:val="007A4B76"/>
    <w:rsid w:val="007D6B68"/>
    <w:rsid w:val="007E2D96"/>
    <w:rsid w:val="007E2F27"/>
    <w:rsid w:val="007F234C"/>
    <w:rsid w:val="00826463"/>
    <w:rsid w:val="00853AEC"/>
    <w:rsid w:val="0085465F"/>
    <w:rsid w:val="0085500F"/>
    <w:rsid w:val="00857769"/>
    <w:rsid w:val="00863A6F"/>
    <w:rsid w:val="00865310"/>
    <w:rsid w:val="00870D4E"/>
    <w:rsid w:val="00871C60"/>
    <w:rsid w:val="00881134"/>
    <w:rsid w:val="0088688C"/>
    <w:rsid w:val="008C54CC"/>
    <w:rsid w:val="008D48EE"/>
    <w:rsid w:val="008D7973"/>
    <w:rsid w:val="008F5B77"/>
    <w:rsid w:val="00912080"/>
    <w:rsid w:val="00913BA9"/>
    <w:rsid w:val="00922435"/>
    <w:rsid w:val="00925A2F"/>
    <w:rsid w:val="00935755"/>
    <w:rsid w:val="00935EA8"/>
    <w:rsid w:val="0093644A"/>
    <w:rsid w:val="00963496"/>
    <w:rsid w:val="009716F2"/>
    <w:rsid w:val="00984B0E"/>
    <w:rsid w:val="009945F1"/>
    <w:rsid w:val="009A3B8F"/>
    <w:rsid w:val="009A4C9F"/>
    <w:rsid w:val="009A59CA"/>
    <w:rsid w:val="009A65D7"/>
    <w:rsid w:val="009B6D16"/>
    <w:rsid w:val="009C7B0D"/>
    <w:rsid w:val="009D6579"/>
    <w:rsid w:val="009E5009"/>
    <w:rsid w:val="009E5B7F"/>
    <w:rsid w:val="009F66AA"/>
    <w:rsid w:val="009F7060"/>
    <w:rsid w:val="00A017E9"/>
    <w:rsid w:val="00A034A5"/>
    <w:rsid w:val="00A145DF"/>
    <w:rsid w:val="00A323AE"/>
    <w:rsid w:val="00A53EC5"/>
    <w:rsid w:val="00A81533"/>
    <w:rsid w:val="00A93596"/>
    <w:rsid w:val="00AB7B3A"/>
    <w:rsid w:val="00AC2845"/>
    <w:rsid w:val="00AC293C"/>
    <w:rsid w:val="00AC719E"/>
    <w:rsid w:val="00AD0CA2"/>
    <w:rsid w:val="00AD2C56"/>
    <w:rsid w:val="00AD5780"/>
    <w:rsid w:val="00AD7ADF"/>
    <w:rsid w:val="00AF308D"/>
    <w:rsid w:val="00B04981"/>
    <w:rsid w:val="00B46003"/>
    <w:rsid w:val="00B60746"/>
    <w:rsid w:val="00B61AEF"/>
    <w:rsid w:val="00B738BF"/>
    <w:rsid w:val="00BA49D0"/>
    <w:rsid w:val="00BB1456"/>
    <w:rsid w:val="00BB232A"/>
    <w:rsid w:val="00BB72E6"/>
    <w:rsid w:val="00BC330B"/>
    <w:rsid w:val="00BD6DFE"/>
    <w:rsid w:val="00C30633"/>
    <w:rsid w:val="00C34758"/>
    <w:rsid w:val="00C44C2C"/>
    <w:rsid w:val="00C62680"/>
    <w:rsid w:val="00C81866"/>
    <w:rsid w:val="00C93C0A"/>
    <w:rsid w:val="00CA04AC"/>
    <w:rsid w:val="00CC5758"/>
    <w:rsid w:val="00CD648B"/>
    <w:rsid w:val="00D02333"/>
    <w:rsid w:val="00D04864"/>
    <w:rsid w:val="00D3293A"/>
    <w:rsid w:val="00D464B7"/>
    <w:rsid w:val="00D477A3"/>
    <w:rsid w:val="00D53B87"/>
    <w:rsid w:val="00D612DF"/>
    <w:rsid w:val="00D72846"/>
    <w:rsid w:val="00D9328A"/>
    <w:rsid w:val="00DB0360"/>
    <w:rsid w:val="00DB7E5A"/>
    <w:rsid w:val="00DC404D"/>
    <w:rsid w:val="00DE2D85"/>
    <w:rsid w:val="00DE6B80"/>
    <w:rsid w:val="00DF7DF8"/>
    <w:rsid w:val="00E0148B"/>
    <w:rsid w:val="00E31F34"/>
    <w:rsid w:val="00E74CB8"/>
    <w:rsid w:val="00EF3D03"/>
    <w:rsid w:val="00F467BB"/>
    <w:rsid w:val="00F507B3"/>
    <w:rsid w:val="00F53D06"/>
    <w:rsid w:val="00F56364"/>
    <w:rsid w:val="00F641FC"/>
    <w:rsid w:val="00F75D56"/>
    <w:rsid w:val="00F8212B"/>
    <w:rsid w:val="00F91D95"/>
    <w:rsid w:val="00FB1D73"/>
    <w:rsid w:val="00FB2EF4"/>
    <w:rsid w:val="00FB56F7"/>
    <w:rsid w:val="00FC59D7"/>
    <w:rsid w:val="00FD417C"/>
    <w:rsid w:val="00FE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0CFEF"/>
  <w15:docId w15:val="{47BDB300-1C1F-44B6-9296-2CB8C4E5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rsid w:val="009F7060"/>
    <w:rPr>
      <w:rFonts w:eastAsia="Times New Roman" w:cstheme="minorHAnsi"/>
    </w:rPr>
  </w:style>
  <w:style w:type="paragraph" w:styleId="Heading1">
    <w:name w:val="heading 1"/>
    <w:next w:val="Normal"/>
    <w:link w:val="Heading1Char"/>
    <w:uiPriority w:val="9"/>
    <w:qFormat/>
    <w:rsid w:val="007773E2"/>
    <w:pPr>
      <w:keepNext/>
      <w:keepLines/>
      <w:spacing w:line="259" w:lineRule="auto"/>
      <w:ind w:left="10" w:right="18" w:hanging="10"/>
      <w:outlineLvl w:val="0"/>
    </w:pPr>
    <w:rPr>
      <w:rFonts w:ascii="Arial" w:eastAsia="Arial" w:hAnsi="Arial" w:cs="Arial"/>
      <w:b/>
      <w:color w:val="000000"/>
      <w:kern w:val="2"/>
      <w:szCs w:val="22"/>
      <w:lang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9F70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F7060"/>
    <w:rPr>
      <w:rFonts w:eastAsia="Times New Roman" w:cstheme="minorHAnsi"/>
    </w:rPr>
  </w:style>
  <w:style w:type="paragraph" w:styleId="NoSpacing">
    <w:name w:val="No Spacing"/>
    <w:uiPriority w:val="1"/>
    <w:qFormat/>
    <w:rsid w:val="009F7060"/>
    <w:rPr>
      <w:rFonts w:eastAsia="Times New Roman" w:cstheme="minorHAnsi"/>
    </w:rPr>
  </w:style>
  <w:style w:type="table" w:styleId="TableGrid">
    <w:name w:val="Table Grid"/>
    <w:basedOn w:val="TableNormal"/>
    <w:uiPriority w:val="39"/>
    <w:rsid w:val="009F706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70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060"/>
    <w:rPr>
      <w:rFonts w:eastAsia="Times New Roman" w:cstheme="minorHAnsi"/>
    </w:rPr>
  </w:style>
  <w:style w:type="paragraph" w:styleId="Footer">
    <w:name w:val="footer"/>
    <w:basedOn w:val="Normal"/>
    <w:link w:val="FooterChar"/>
    <w:uiPriority w:val="99"/>
    <w:unhideWhenUsed/>
    <w:rsid w:val="009F70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060"/>
    <w:rPr>
      <w:rFonts w:eastAsia="Times New Roman" w:cstheme="minorHAns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04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044E"/>
    <w:rPr>
      <w:rFonts w:eastAsia="Times New Roman" w:cs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044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845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773E2"/>
    <w:rPr>
      <w:rFonts w:ascii="Arial" w:eastAsia="Arial" w:hAnsi="Arial" w:cs="Arial"/>
      <w:b/>
      <w:color w:val="000000"/>
      <w:kern w:val="2"/>
      <w:szCs w:val="22"/>
      <w:lang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8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7CE8B-CED3-490B-A2C8-C47417DF4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453</Words>
  <Characters>2629</Characters>
  <Application>Microsoft Office Word</Application>
  <DocSecurity>0</DocSecurity>
  <Lines>239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Townsend</dc:creator>
  <cp:lastModifiedBy>Repton Parish Clerk</cp:lastModifiedBy>
  <cp:revision>97</cp:revision>
  <cp:lastPrinted>2026-01-08T13:22:00Z</cp:lastPrinted>
  <dcterms:created xsi:type="dcterms:W3CDTF">2023-03-20T15:21:00Z</dcterms:created>
  <dcterms:modified xsi:type="dcterms:W3CDTF">2026-04-16T13:54:00Z</dcterms:modified>
</cp:coreProperties>
</file>